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Химия</w:t>
      </w:r>
      <w:r>
        <w:rPr>
          <w:b/>
        </w:rPr>
        <w:t>»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История»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Fonts w:eastAsia="Century Schoolbook" w:cs="Century Schoolbook" w:ascii="Century Schoolbook" w:hAnsi="Century Schoolbook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</w:t>
      </w:r>
      <w:r>
        <w:rPr>
          <w:rFonts w:cs="Times New Roman" w:ascii="Times New Roman" w:hAnsi="Times New Roman"/>
          <w:sz w:val="24"/>
          <w:szCs w:val="24"/>
        </w:rPr>
        <w:t xml:space="preserve">квалифицированных рабочих 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17"/>
        <w:shd w:fill="auto" w:val="clear"/>
        <w:spacing w:lineRule="auto" w:line="240" w:before="0" w:after="0"/>
        <w:ind w:right="20" w:firstLine="42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Style w:val="41"/>
          <w:rFonts w:cs="Times New Roman" w:ascii="Times New Roman" w:hAnsi="Times New Roman"/>
          <w:sz w:val="24"/>
          <w:szCs w:val="24"/>
        </w:rPr>
        <w:t>Учебная дисциплина «</w:t>
      </w:r>
      <w:r>
        <w:rPr>
          <w:rFonts w:cs="Times New Roman" w:ascii="Times New Roman" w:hAnsi="Times New Roman"/>
          <w:sz w:val="24"/>
          <w:szCs w:val="24"/>
        </w:rPr>
        <w:t>Химия</w:t>
      </w:r>
      <w:r>
        <w:rPr>
          <w:rStyle w:val="41"/>
          <w:rFonts w:cs="Times New Roman" w:ascii="Times New Roman" w:hAnsi="Times New Roman"/>
          <w:sz w:val="24"/>
          <w:szCs w:val="24"/>
        </w:rPr>
        <w:t>» является учебным предметом по выбору из обязательной предметной области «Естественные науки» ФГОС среднего общего об</w:t>
        <w:softHyphen/>
        <w:t xml:space="preserve">разования и </w:t>
      </w:r>
      <w:r>
        <w:rPr>
          <w:sz w:val="24"/>
          <w:szCs w:val="24"/>
        </w:rPr>
        <w:t xml:space="preserve">входит в общеобразовательный цикл </w:t>
      </w:r>
      <w:r>
        <w:rPr>
          <w:rStyle w:val="4"/>
          <w:sz w:val="24"/>
          <w:szCs w:val="24"/>
        </w:rPr>
        <w:t>основной профессиональной образовательной программы</w:t>
      </w:r>
      <w:r>
        <w:rPr>
          <w:sz w:val="24"/>
          <w:szCs w:val="24"/>
        </w:rPr>
        <w:t>.</w:t>
      </w:r>
    </w:p>
    <w:p>
      <w:pPr>
        <w:pStyle w:val="18"/>
        <w:shd w:fill="auto" w:val="clear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18"/>
      <w:szCs w:val="18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b w:val="false"/>
      <w:i w:val="fals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2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  <w:sz w:val="20"/>
      <w:szCs w:val="20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b w:val="false"/>
      <w:i w:val="false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cs="Symbol"/>
      <w:sz w:val="18"/>
      <w:szCs w:val="18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Style20">
    <w:name w:val="Основной текст_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1">
    <w:name w:val="Основной текст + Полужирный"/>
    <w:qFormat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2">
    <w:name w:val="Основной текст + Курсив"/>
    <w:qFormat/>
    <w:rPr>
      <w:rFonts w:ascii="Century Schoolbook" w:hAnsi="Century Schoolbook" w:eastAsia="Century Schoolbook" w:cs="Century Schoolbook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3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4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>
    <w:name w:val="Основной текст18"/>
    <w:basedOn w:val="Normal"/>
    <w:qFormat/>
    <w:pPr>
      <w:shd w:fill="FFFFFF" w:val="clear"/>
      <w:spacing w:lineRule="exact" w:line="221" w:before="0" w:after="2520"/>
      <w:ind w:hanging="560"/>
    </w:pPr>
    <w:rPr>
      <w:rFonts w:ascii="Century Schoolbook" w:hAnsi="Century Schoolbook" w:eastAsia="Century Schoolbook" w:cs="Century Schoolbook"/>
      <w:sz w:val="19"/>
      <w:szCs w:val="19"/>
    </w:rPr>
  </w:style>
  <w:style w:type="paragraph" w:styleId="17">
    <w:name w:val="Основной текст17"/>
    <w:basedOn w:val="Normal"/>
    <w:qFormat/>
    <w:pPr>
      <w:shd w:fill="FFFFFF" w:val="clear"/>
      <w:spacing w:lineRule="exact" w:line="221" w:before="0" w:after="2520"/>
      <w:ind w:hanging="520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2018-09-18T07:20:00Z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2018-09-18T07:20:00Z</dcterms:modified>
  <cp:revision>2</cp:revision>
  <dc:subject/>
  <dc:title/>
</cp:coreProperties>
</file>