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История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История»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Fonts w:eastAsia="Century Schoolbook" w:cs="Century Schoolbook" w:ascii="Century Schoolbook" w:hAnsi="Century Schoolbook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</w:t>
      </w:r>
      <w:r>
        <w:rPr>
          <w:rFonts w:cs="Times New Roman" w:ascii="Times New Roman" w:hAnsi="Times New Roman"/>
          <w:sz w:val="24"/>
          <w:szCs w:val="24"/>
        </w:rPr>
        <w:t xml:space="preserve">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Учебная дисциплина «История» является учебным предметом обязательной пред</w:t>
        <w:softHyphen/>
        <w:t>метной области «Общественные науки» ФГОС среднего общего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и входит в общеобразовательный цикл ОПОП.</w:t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периодизацию всемирной и отечественной истории;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исторического пути Росси, её роль в мировом сообществе;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поиск исторической информации в источниках разного типа;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анализировать исторический источник (авторство, время, цели);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схема, аудиовизуальный ряд);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устанавливать  причинно-следственные связи между явлениями, пространственные и временные рамки изучаемых исторических процессов и явлений;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участвовать в дискуссиях по историческим проблемам, аргументировано формировать свою позицию;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представлять результаты своей работы в формах конспекта, реферата, эссе, рецензии, таблицы;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sz w:val="18"/>
      <w:szCs w:val="1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22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Wingdings" w:hAnsi="Wingdings" w:cs="Wingdings"/>
      <w:sz w:val="20"/>
      <w:szCs w:val="2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b w:val="false"/>
      <w:i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2018-09-18T07:16:00Z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2018-09-18T07:16:00Z</dcterms:modified>
  <cp:revision>2</cp:revision>
  <dc:subject/>
  <dc:title/>
</cp:coreProperties>
</file>