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392EA0">
        <w:rPr>
          <w:b/>
          <w:caps/>
        </w:rPr>
        <w:t>психология общения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>
        <w:rPr>
          <w:b/>
        </w:rPr>
        <w:t>Область применения программы</w:t>
      </w:r>
      <w:r>
        <w:rPr>
          <w:b/>
          <w:sz w:val="28"/>
          <w:szCs w:val="28"/>
        </w:rPr>
        <w:t xml:space="preserve">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</w:p>
    <w:p w:rsidR="00392EA0" w:rsidRDefault="00452FC7" w:rsidP="0039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sz w:val="22"/>
          <w:szCs w:val="22"/>
        </w:rPr>
        <w:tab/>
      </w:r>
      <w:r w:rsidR="00392EA0">
        <w:t>Рабочая п</w:t>
      </w:r>
      <w:r w:rsidR="00392EA0" w:rsidRPr="00C17ED5">
        <w:t xml:space="preserve">рограмма учебной дисциплины </w:t>
      </w:r>
      <w:r w:rsidR="00392EA0" w:rsidRPr="004066AA">
        <w:t>«</w:t>
      </w:r>
      <w:r w:rsidR="00392EA0">
        <w:t>Психология общения</w:t>
      </w:r>
      <w:r w:rsidR="00392EA0" w:rsidRPr="004066AA">
        <w:t xml:space="preserve">» </w:t>
      </w:r>
      <w:r w:rsidR="00392EA0" w:rsidRPr="00C17ED5">
        <w:t xml:space="preserve">является частью основной профессиональной образовательной </w:t>
      </w:r>
      <w:r w:rsidR="00392EA0">
        <w:t xml:space="preserve"> программы специальности </w:t>
      </w:r>
      <w:r w:rsidR="00392EA0" w:rsidRPr="004C4ECD">
        <w:rPr>
          <w:i/>
        </w:rPr>
        <w:t xml:space="preserve"> 44.02.06 Профессиональное обучение (машиностроение)</w:t>
      </w:r>
      <w:r w:rsidR="00392EA0">
        <w:rPr>
          <w:i/>
        </w:rPr>
        <w:t>,  заочной формы обучения</w:t>
      </w:r>
      <w:r w:rsidR="00392EA0" w:rsidRPr="000B17B7">
        <w:t xml:space="preserve"> </w:t>
      </w:r>
      <w:r w:rsidR="00392EA0">
        <w:t xml:space="preserve">и </w:t>
      </w:r>
      <w:r w:rsidR="00392EA0" w:rsidRPr="000B17B7">
        <w:t xml:space="preserve">разработана </w:t>
      </w:r>
      <w:r w:rsidR="00392EA0">
        <w:t xml:space="preserve"> в соответствии с требованиями ФГОС СПО к результатам </w:t>
      </w:r>
      <w:proofErr w:type="gramStart"/>
      <w:r w:rsidR="00392EA0">
        <w:t>обучения по</w:t>
      </w:r>
      <w:r w:rsidR="00392EA0" w:rsidRPr="003323BD">
        <w:rPr>
          <w:i/>
        </w:rPr>
        <w:t xml:space="preserve"> </w:t>
      </w:r>
      <w:r w:rsidR="00392EA0">
        <w:rPr>
          <w:i/>
        </w:rPr>
        <w:t>с</w:t>
      </w:r>
      <w:r w:rsidR="00392EA0" w:rsidRPr="004C4ECD">
        <w:rPr>
          <w:i/>
        </w:rPr>
        <w:t>п</w:t>
      </w:r>
      <w:r w:rsidR="00392EA0">
        <w:rPr>
          <w:i/>
        </w:rPr>
        <w:t>ециальности</w:t>
      </w:r>
      <w:proofErr w:type="gramEnd"/>
      <w:r w:rsidR="00392EA0" w:rsidRPr="004C4ECD">
        <w:rPr>
          <w:i/>
        </w:rPr>
        <w:t xml:space="preserve"> 44.02.06 Профессиональное обучение</w:t>
      </w:r>
      <w:r w:rsidR="00392EA0">
        <w:rPr>
          <w:i/>
        </w:rPr>
        <w:t xml:space="preserve"> (по отраслям)</w:t>
      </w:r>
      <w:r w:rsidR="00392EA0" w:rsidRPr="00473F9E">
        <w:rPr>
          <w:b/>
          <w:i/>
        </w:rPr>
        <w:t xml:space="preserve"> </w:t>
      </w:r>
      <w:r w:rsidR="00392EA0" w:rsidRPr="00EB653F">
        <w:rPr>
          <w:i/>
        </w:rPr>
        <w:t>углубленной  подготовки,</w:t>
      </w:r>
      <w:r w:rsidR="00392EA0" w:rsidRPr="00473F9E">
        <w:rPr>
          <w:b/>
          <w:i/>
        </w:rPr>
        <w:t xml:space="preserve"> </w:t>
      </w:r>
      <w:r w:rsidR="00392EA0">
        <w:rPr>
          <w:i/>
        </w:rPr>
        <w:t xml:space="preserve"> укрупненной группы подготовки 44.00.00 Образование и педагогические науки.</w:t>
      </w:r>
    </w:p>
    <w:p w:rsidR="00A3163C" w:rsidRDefault="00A3163C" w:rsidP="00392EA0">
      <w:pPr>
        <w:ind w:firstLine="425"/>
        <w:jc w:val="both"/>
      </w:pPr>
    </w:p>
    <w:p w:rsidR="00000E37" w:rsidRDefault="00000E37" w:rsidP="00A3163C">
      <w:pPr>
        <w:ind w:firstLine="397"/>
        <w:jc w:val="both"/>
        <w:rPr>
          <w:b/>
          <w:sz w:val="12"/>
          <w:szCs w:val="16"/>
        </w:rPr>
      </w:pPr>
    </w:p>
    <w:p w:rsidR="00392EA0" w:rsidRPr="00392EA0" w:rsidRDefault="00392EA0" w:rsidP="00392EA0">
      <w:r>
        <w:rPr>
          <w:b/>
        </w:rPr>
        <w:t xml:space="preserve">1.2. </w:t>
      </w:r>
      <w:r w:rsidR="00000E37" w:rsidRPr="00392EA0">
        <w:rPr>
          <w:b/>
        </w:rPr>
        <w:t>Место дисциплины в структуре основной профессиональной образовательной программы:</w:t>
      </w:r>
      <w:r w:rsidR="00000E37" w:rsidRPr="00392EA0">
        <w:t xml:space="preserve"> </w:t>
      </w:r>
      <w:r w:rsidRPr="00392EA0">
        <w:t>дисциплина входит в общий гуманитарный и социально-экономический цикл.</w:t>
      </w:r>
    </w:p>
    <w:p w:rsidR="00B32BF0" w:rsidRPr="00392EA0" w:rsidRDefault="00B32BF0" w:rsidP="00392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36935" w:rsidRDefault="00036935" w:rsidP="0000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2FC7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52FC7">
        <w:rPr>
          <w:b/>
        </w:rPr>
        <w:t>уметь:</w:t>
      </w:r>
    </w:p>
    <w:p w:rsidR="00392EA0" w:rsidRPr="00392EA0" w:rsidRDefault="00392EA0" w:rsidP="00392EA0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eastAsiaTheme="minorEastAsia"/>
        </w:rPr>
      </w:pPr>
      <w:r w:rsidRPr="00392EA0">
        <w:rPr>
          <w:rFonts w:eastAsiaTheme="minorEastAsia"/>
        </w:rPr>
        <w:t>применять техники и приемы эффективного общения в профессиональной деятельности;</w:t>
      </w:r>
    </w:p>
    <w:p w:rsidR="00392EA0" w:rsidRPr="00392EA0" w:rsidRDefault="00392EA0" w:rsidP="00392EA0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eastAsiaTheme="minorEastAsia"/>
        </w:rPr>
      </w:pPr>
      <w:r w:rsidRPr="00392EA0">
        <w:rPr>
          <w:rFonts w:eastAsiaTheme="minorEastAsia"/>
        </w:rPr>
        <w:t xml:space="preserve">использовать приемы </w:t>
      </w:r>
      <w:proofErr w:type="spellStart"/>
      <w:r w:rsidRPr="00392EA0">
        <w:rPr>
          <w:rFonts w:eastAsiaTheme="minorEastAsia"/>
        </w:rPr>
        <w:t>саморегуляции</w:t>
      </w:r>
      <w:proofErr w:type="spellEnd"/>
      <w:r w:rsidRPr="00392EA0">
        <w:rPr>
          <w:rFonts w:eastAsiaTheme="minorEastAsia"/>
        </w:rPr>
        <w:t xml:space="preserve"> поведения в процессе межличностного общения;</w:t>
      </w:r>
    </w:p>
    <w:p w:rsidR="009C4312" w:rsidRPr="009C4312" w:rsidRDefault="009C4312" w:rsidP="009C4312">
      <w:pPr>
        <w:pStyle w:val="a8"/>
        <w:rPr>
          <w:rFonts w:ascii="Times New Roman" w:hAnsi="Times New Roman" w:cs="Times New Roman"/>
          <w:b/>
        </w:rPr>
      </w:pPr>
      <w:r w:rsidRPr="009C4312">
        <w:rPr>
          <w:rFonts w:ascii="Times New Roman" w:hAnsi="Times New Roman" w:cs="Times New Roman"/>
          <w:b/>
        </w:rPr>
        <w:t>знать:</w:t>
      </w:r>
    </w:p>
    <w:p w:rsidR="009C4312" w:rsidRPr="00BA1ADB" w:rsidRDefault="009C4312" w:rsidP="009C4312">
      <w:pPr>
        <w:pStyle w:val="a8"/>
        <w:numPr>
          <w:ilvl w:val="0"/>
          <w:numId w:val="7"/>
        </w:numPr>
        <w:rPr>
          <w:rFonts w:ascii="Times New Roman" w:hAnsi="Times New Roman" w:cs="Times New Roman"/>
        </w:rPr>
      </w:pPr>
      <w:r w:rsidRPr="00BA1ADB">
        <w:rPr>
          <w:rFonts w:ascii="Times New Roman" w:hAnsi="Times New Roman" w:cs="Times New Roman"/>
        </w:rPr>
        <w:t>взаимосвязь общения и деятельности;</w:t>
      </w:r>
    </w:p>
    <w:p w:rsidR="009C4312" w:rsidRPr="00BA1ADB" w:rsidRDefault="009C4312" w:rsidP="009C4312">
      <w:pPr>
        <w:pStyle w:val="a8"/>
        <w:numPr>
          <w:ilvl w:val="0"/>
          <w:numId w:val="7"/>
        </w:numPr>
        <w:rPr>
          <w:rFonts w:ascii="Times New Roman" w:hAnsi="Times New Roman" w:cs="Times New Roman"/>
        </w:rPr>
      </w:pPr>
      <w:r w:rsidRPr="00BA1ADB">
        <w:rPr>
          <w:rFonts w:ascii="Times New Roman" w:hAnsi="Times New Roman" w:cs="Times New Roman"/>
        </w:rPr>
        <w:t>цели, функции, виды и уровни общения;</w:t>
      </w:r>
    </w:p>
    <w:p w:rsidR="009C4312" w:rsidRPr="00BA1ADB" w:rsidRDefault="009C4312" w:rsidP="009C4312">
      <w:pPr>
        <w:pStyle w:val="a8"/>
        <w:numPr>
          <w:ilvl w:val="0"/>
          <w:numId w:val="7"/>
        </w:numPr>
        <w:rPr>
          <w:rFonts w:ascii="Times New Roman" w:hAnsi="Times New Roman" w:cs="Times New Roman"/>
        </w:rPr>
      </w:pPr>
      <w:r w:rsidRPr="00BA1ADB">
        <w:rPr>
          <w:rFonts w:ascii="Times New Roman" w:hAnsi="Times New Roman" w:cs="Times New Roman"/>
        </w:rPr>
        <w:t>роли и ролевые ожидания в общении;</w:t>
      </w:r>
    </w:p>
    <w:p w:rsidR="009C4312" w:rsidRPr="00BA1ADB" w:rsidRDefault="009C4312" w:rsidP="009C4312">
      <w:pPr>
        <w:pStyle w:val="a8"/>
        <w:numPr>
          <w:ilvl w:val="0"/>
          <w:numId w:val="7"/>
        </w:numPr>
        <w:rPr>
          <w:rFonts w:ascii="Times New Roman" w:hAnsi="Times New Roman" w:cs="Times New Roman"/>
        </w:rPr>
      </w:pPr>
      <w:r w:rsidRPr="00BA1ADB">
        <w:rPr>
          <w:rFonts w:ascii="Times New Roman" w:hAnsi="Times New Roman" w:cs="Times New Roman"/>
        </w:rPr>
        <w:t>виды социальных взаимодействий;</w:t>
      </w:r>
    </w:p>
    <w:p w:rsidR="009C4312" w:rsidRPr="00BA1ADB" w:rsidRDefault="009C4312" w:rsidP="009C4312">
      <w:pPr>
        <w:pStyle w:val="a8"/>
        <w:numPr>
          <w:ilvl w:val="0"/>
          <w:numId w:val="7"/>
        </w:numPr>
        <w:rPr>
          <w:rFonts w:ascii="Times New Roman" w:hAnsi="Times New Roman" w:cs="Times New Roman"/>
        </w:rPr>
      </w:pPr>
      <w:r w:rsidRPr="00BA1ADB">
        <w:rPr>
          <w:rFonts w:ascii="Times New Roman" w:hAnsi="Times New Roman" w:cs="Times New Roman"/>
        </w:rPr>
        <w:t>механизмы взаимопонимания в общении;</w:t>
      </w:r>
    </w:p>
    <w:p w:rsidR="009C4312" w:rsidRPr="00BA1ADB" w:rsidRDefault="009C4312" w:rsidP="009C4312">
      <w:pPr>
        <w:pStyle w:val="a8"/>
        <w:numPr>
          <w:ilvl w:val="0"/>
          <w:numId w:val="7"/>
        </w:numPr>
        <w:rPr>
          <w:rFonts w:ascii="Times New Roman" w:hAnsi="Times New Roman" w:cs="Times New Roman"/>
        </w:rPr>
      </w:pPr>
      <w:r w:rsidRPr="00BA1ADB">
        <w:rPr>
          <w:rFonts w:ascii="Times New Roman" w:hAnsi="Times New Roman" w:cs="Times New Roman"/>
        </w:rPr>
        <w:t>техники и приемы общения, правила слушания, ведения беседы, убеждения;</w:t>
      </w:r>
    </w:p>
    <w:p w:rsidR="009C4312" w:rsidRDefault="009C4312" w:rsidP="009C4312">
      <w:pPr>
        <w:pStyle w:val="a8"/>
        <w:numPr>
          <w:ilvl w:val="0"/>
          <w:numId w:val="7"/>
        </w:numPr>
        <w:rPr>
          <w:rFonts w:ascii="Times New Roman" w:hAnsi="Times New Roman" w:cs="Times New Roman"/>
        </w:rPr>
      </w:pPr>
      <w:r w:rsidRPr="00BA1ADB">
        <w:rPr>
          <w:rFonts w:ascii="Times New Roman" w:hAnsi="Times New Roman" w:cs="Times New Roman"/>
        </w:rPr>
        <w:t>этические принципы общения;</w:t>
      </w:r>
    </w:p>
    <w:p w:rsidR="009C4312" w:rsidRPr="009C4312" w:rsidRDefault="009C4312" w:rsidP="009C4312">
      <w:pPr>
        <w:pStyle w:val="a5"/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b/>
          <w:sz w:val="24"/>
        </w:rPr>
      </w:pPr>
      <w:r w:rsidRPr="009C4312">
        <w:rPr>
          <w:rFonts w:ascii="Times New Roman" w:hAnsi="Times New Roman" w:cs="Times New Roman"/>
          <w:sz w:val="24"/>
        </w:rPr>
        <w:t>источники, причины, виды и способы разрешения конфликтов.</w:t>
      </w:r>
    </w:p>
    <w:p w:rsidR="002159A1" w:rsidRDefault="002159A1" w:rsidP="00036935"/>
    <w:sectPr w:rsidR="002159A1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D77"/>
    <w:multiLevelType w:val="hybridMultilevel"/>
    <w:tmpl w:val="432665D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7053B"/>
    <w:multiLevelType w:val="hybridMultilevel"/>
    <w:tmpl w:val="C9041694"/>
    <w:lvl w:ilvl="0" w:tplc="969EB2E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3">
    <w:nsid w:val="2B602D27"/>
    <w:multiLevelType w:val="hybridMultilevel"/>
    <w:tmpl w:val="D09C9536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951BD7"/>
    <w:multiLevelType w:val="hybridMultilevel"/>
    <w:tmpl w:val="71D8D2E0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7C4D23"/>
    <w:multiLevelType w:val="hybridMultilevel"/>
    <w:tmpl w:val="5E86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00E37"/>
    <w:rsid w:val="00006250"/>
    <w:rsid w:val="00036935"/>
    <w:rsid w:val="002159A1"/>
    <w:rsid w:val="00380F5D"/>
    <w:rsid w:val="00392EA0"/>
    <w:rsid w:val="00452FC7"/>
    <w:rsid w:val="0058330A"/>
    <w:rsid w:val="00740CD1"/>
    <w:rsid w:val="0075238C"/>
    <w:rsid w:val="009C4312"/>
    <w:rsid w:val="00A3163C"/>
    <w:rsid w:val="00B32BF0"/>
    <w:rsid w:val="00B86C65"/>
    <w:rsid w:val="00D27565"/>
    <w:rsid w:val="00E7757E"/>
    <w:rsid w:val="00FC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2FC7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316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31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C431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>tept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ena</cp:lastModifiedBy>
  <cp:revision>4</cp:revision>
  <dcterms:created xsi:type="dcterms:W3CDTF">2016-05-24T05:48:00Z</dcterms:created>
  <dcterms:modified xsi:type="dcterms:W3CDTF">2016-06-06T03:43:00Z</dcterms:modified>
</cp:coreProperties>
</file>