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DA7911" w:rsidRPr="008D7B68" w:rsidRDefault="00AC791E" w:rsidP="00DA7911">
      <w:pPr>
        <w:pStyle w:val="ac"/>
        <w:ind w:left="720"/>
        <w:jc w:val="center"/>
        <w:rPr>
          <w:b/>
          <w:caps/>
          <w:sz w:val="22"/>
          <w:szCs w:val="22"/>
        </w:rPr>
      </w:pPr>
      <w:r w:rsidRPr="0033455E">
        <w:rPr>
          <w:rFonts w:ascii="Times New Roman" w:hAnsi="Times New Roman" w:cs="Times New Roman"/>
          <w:b/>
        </w:rPr>
        <w:t>ПМ.0</w:t>
      </w:r>
      <w:r w:rsidR="00EA0648">
        <w:rPr>
          <w:rFonts w:ascii="Times New Roman" w:hAnsi="Times New Roman" w:cs="Times New Roman"/>
          <w:b/>
        </w:rPr>
        <w:t>7</w:t>
      </w:r>
      <w:r w:rsidR="00164582" w:rsidRPr="0033455E">
        <w:rPr>
          <w:b/>
        </w:rPr>
        <w:t xml:space="preserve"> </w:t>
      </w:r>
      <w:r w:rsidR="0016462E" w:rsidRPr="002C3BBE">
        <w:rPr>
          <w:rFonts w:ascii="Times New Roman" w:hAnsi="Times New Roman" w:cs="Times New Roman"/>
          <w:b/>
          <w:caps/>
        </w:rPr>
        <w:t>Участие во внедрении технологических процессов изготовления деталей машин и осуществление технического контроля</w:t>
      </w:r>
    </w:p>
    <w:p w:rsidR="002A5019" w:rsidRPr="00E871EA" w:rsidRDefault="002A5019" w:rsidP="002A5019">
      <w:pPr>
        <w:pStyle w:val="aa"/>
        <w:jc w:val="center"/>
        <w:rPr>
          <w:rFonts w:ascii="Times New Roman" w:hAnsi="Times New Roman" w:cs="Times New Roman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694ECE" w:rsidRPr="00694ECE" w:rsidRDefault="00164582" w:rsidP="00694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E871EA">
        <w:rPr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E871EA">
        <w:rPr>
          <w:i/>
          <w:sz w:val="24"/>
          <w:szCs w:val="24"/>
        </w:rPr>
        <w:t>44.02.06 «Профессиональное обучение» (</w:t>
      </w:r>
      <w:r w:rsidR="00AC791E" w:rsidRPr="00E871EA">
        <w:rPr>
          <w:i/>
          <w:sz w:val="24"/>
          <w:szCs w:val="24"/>
        </w:rPr>
        <w:t>машиностроение</w:t>
      </w:r>
      <w:r w:rsidRPr="00E871EA">
        <w:rPr>
          <w:i/>
          <w:sz w:val="24"/>
          <w:szCs w:val="24"/>
        </w:rPr>
        <w:t xml:space="preserve">) </w:t>
      </w:r>
      <w:r w:rsidRPr="00E871EA">
        <w:rPr>
          <w:sz w:val="24"/>
          <w:szCs w:val="24"/>
        </w:rPr>
        <w:t xml:space="preserve">и составлена в соответствии с </w:t>
      </w:r>
      <w:r w:rsidR="00E871EA" w:rsidRPr="00B205BC">
        <w:rPr>
          <w:sz w:val="24"/>
          <w:szCs w:val="24"/>
        </w:rPr>
        <w:t xml:space="preserve">ФГОС специальности среднего профессионального образования </w:t>
      </w:r>
      <w:r w:rsidR="00E871EA" w:rsidRPr="00B205BC">
        <w:rPr>
          <w:b/>
          <w:i/>
          <w:sz w:val="24"/>
          <w:szCs w:val="24"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="00E871EA" w:rsidRPr="00B205BC">
        <w:rPr>
          <w:sz w:val="24"/>
          <w:szCs w:val="24"/>
        </w:rPr>
        <w:t>в части освоения основного вида деятельности (ВД):</w:t>
      </w:r>
      <w:r w:rsidR="00E871EA" w:rsidRPr="00E871EA">
        <w:rPr>
          <w:sz w:val="24"/>
          <w:szCs w:val="24"/>
        </w:rPr>
        <w:t xml:space="preserve"> </w:t>
      </w:r>
      <w:r w:rsidR="00694ECE" w:rsidRPr="00694ECE">
        <w:rPr>
          <w:b/>
          <w:sz w:val="24"/>
          <w:szCs w:val="24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="00694ECE" w:rsidRPr="00694ECE">
        <w:rPr>
          <w:sz w:val="24"/>
          <w:szCs w:val="24"/>
        </w:rPr>
        <w:t xml:space="preserve"> и соответствующих профессиональных компетенций (ПК): </w:t>
      </w:r>
    </w:p>
    <w:p w:rsidR="00694ECE" w:rsidRPr="00694ECE" w:rsidRDefault="00694ECE" w:rsidP="00694ECE">
      <w:pPr>
        <w:pStyle w:val="a7"/>
        <w:ind w:left="426" w:firstLine="425"/>
        <w:jc w:val="both"/>
      </w:pPr>
      <w:r w:rsidRPr="00694ECE">
        <w:t xml:space="preserve">ПК </w:t>
      </w:r>
      <w:r>
        <w:t>7</w:t>
      </w:r>
      <w:r w:rsidRPr="00694ECE">
        <w:t xml:space="preserve">.1. Участвовать в реализации технологического процесса по изготовлению деталей </w:t>
      </w:r>
    </w:p>
    <w:p w:rsidR="00694ECE" w:rsidRDefault="00694ECE" w:rsidP="00694ECE">
      <w:pPr>
        <w:pStyle w:val="a7"/>
        <w:ind w:left="426" w:firstLine="425"/>
        <w:jc w:val="both"/>
      </w:pPr>
      <w:r w:rsidRPr="00694ECE">
        <w:t xml:space="preserve">ПК </w:t>
      </w:r>
      <w:r>
        <w:t>7</w:t>
      </w:r>
      <w:r w:rsidRPr="00694ECE">
        <w:t>.2. Проводить контроль соответствия качества деталей требованиям документации.</w:t>
      </w:r>
    </w:p>
    <w:p w:rsidR="00694ECE" w:rsidRPr="00694ECE" w:rsidRDefault="00694ECE" w:rsidP="00694ECE">
      <w:pPr>
        <w:pStyle w:val="a7"/>
        <w:ind w:left="426" w:firstLine="425"/>
        <w:jc w:val="both"/>
        <w:rPr>
          <w:b/>
        </w:rPr>
      </w:pPr>
    </w:p>
    <w:p w:rsidR="00A76704" w:rsidRPr="00694ECE" w:rsidRDefault="00A76704" w:rsidP="00694ECE">
      <w:pPr>
        <w:pStyle w:val="aa"/>
        <w:jc w:val="both"/>
        <w:rPr>
          <w:rFonts w:ascii="Times New Roman" w:hAnsi="Times New Roman" w:cs="Times New Roman"/>
          <w:b/>
        </w:rPr>
      </w:pPr>
      <w:r w:rsidRPr="00694ECE">
        <w:rPr>
          <w:rFonts w:ascii="Times New Roman" w:hAnsi="Times New Roman" w:cs="Times New Roman"/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BE3F9B">
        <w:rPr>
          <w:sz w:val="24"/>
          <w:szCs w:val="24"/>
        </w:rPr>
        <w:t>обучающийся</w:t>
      </w:r>
      <w:proofErr w:type="gramEnd"/>
      <w:r w:rsidRPr="00BE3F9B">
        <w:rPr>
          <w:sz w:val="24"/>
          <w:szCs w:val="24"/>
        </w:rPr>
        <w:t xml:space="preserve"> в ходе освоения профессионального модуля должен:</w:t>
      </w:r>
    </w:p>
    <w:p w:rsidR="007666B3" w:rsidRPr="00B205BC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871EA" w:rsidRPr="00E871EA" w:rsidRDefault="00E871EA" w:rsidP="00E8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  <w:r w:rsidRPr="00E871EA">
        <w:rPr>
          <w:b/>
          <w:sz w:val="24"/>
          <w:szCs w:val="24"/>
        </w:rPr>
        <w:t>иметь практический опыт:</w:t>
      </w:r>
    </w:p>
    <w:p w:rsidR="00694ECE" w:rsidRPr="00694ECE" w:rsidRDefault="00694ECE" w:rsidP="00694ECE">
      <w:pPr>
        <w:numPr>
          <w:ilvl w:val="0"/>
          <w:numId w:val="18"/>
        </w:numPr>
        <w:shd w:val="clear" w:color="auto" w:fill="FFFFFF"/>
        <w:autoSpaceDE/>
        <w:autoSpaceDN/>
        <w:ind w:left="0" w:firstLine="397"/>
        <w:jc w:val="both"/>
        <w:rPr>
          <w:sz w:val="24"/>
          <w:szCs w:val="24"/>
        </w:rPr>
      </w:pPr>
      <w:r w:rsidRPr="00694ECE">
        <w:rPr>
          <w:spacing w:val="-4"/>
          <w:sz w:val="24"/>
          <w:szCs w:val="24"/>
        </w:rPr>
        <w:t>участия в реализации технологического процесса по изготовлению деталей</w:t>
      </w:r>
      <w:r w:rsidRPr="00694ECE">
        <w:rPr>
          <w:sz w:val="24"/>
          <w:szCs w:val="24"/>
        </w:rPr>
        <w:t>;</w:t>
      </w:r>
    </w:p>
    <w:p w:rsidR="00694ECE" w:rsidRPr="00694ECE" w:rsidRDefault="00694ECE" w:rsidP="00694ECE">
      <w:pPr>
        <w:numPr>
          <w:ilvl w:val="0"/>
          <w:numId w:val="18"/>
        </w:numPr>
        <w:shd w:val="clear" w:color="auto" w:fill="FFFFFF"/>
        <w:autoSpaceDE/>
        <w:autoSpaceDN/>
        <w:ind w:left="426" w:firstLine="0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проведения контроля соответствия качества деталей требованиям технической документации;</w:t>
      </w:r>
    </w:p>
    <w:p w:rsidR="00694ECE" w:rsidRPr="00694ECE" w:rsidRDefault="00694ECE" w:rsidP="00694ECE">
      <w:pPr>
        <w:shd w:val="clear" w:color="auto" w:fill="FFFFFF"/>
        <w:ind w:firstLine="397"/>
        <w:jc w:val="both"/>
        <w:rPr>
          <w:b/>
          <w:sz w:val="24"/>
          <w:szCs w:val="24"/>
        </w:rPr>
      </w:pPr>
      <w:r w:rsidRPr="00694ECE">
        <w:rPr>
          <w:b/>
          <w:bCs/>
          <w:sz w:val="24"/>
          <w:szCs w:val="24"/>
        </w:rPr>
        <w:t>уметь:</w:t>
      </w:r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pacing w:val="-4"/>
          <w:sz w:val="24"/>
          <w:szCs w:val="24"/>
        </w:rPr>
        <w:t>проверять соответствие оборудования, приспособлений, режущего  и измерительного инструмента требованиям технологической документации;</w:t>
      </w:r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устранять нарушения, связанные с настройкой оборудования, приспособлений, режущего инструмента;</w:t>
      </w:r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определять (выявлять) несоответствие геометрических параметров заготовки требованиям технологической документации;</w:t>
      </w:r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выбирать средства измерения;</w:t>
      </w:r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определять годность размеров, форм, расположения и шероховатости поверхностей деталей;</w:t>
      </w:r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анализировать причины брака, разделять брак на исправимый и неисправимый</w:t>
      </w:r>
      <w:proofErr w:type="gramStart"/>
      <w:r w:rsidRPr="00694ECE">
        <w:rPr>
          <w:sz w:val="24"/>
          <w:szCs w:val="24"/>
        </w:rPr>
        <w:t>4</w:t>
      </w:r>
      <w:proofErr w:type="gramEnd"/>
    </w:p>
    <w:p w:rsidR="00694ECE" w:rsidRPr="00694ECE" w:rsidRDefault="00694ECE" w:rsidP="00694ECE">
      <w:pPr>
        <w:numPr>
          <w:ilvl w:val="0"/>
          <w:numId w:val="19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694ECE">
        <w:rPr>
          <w:sz w:val="24"/>
          <w:szCs w:val="24"/>
        </w:rPr>
        <w:t>рассчитывать нормы времени;</w:t>
      </w:r>
    </w:p>
    <w:p w:rsidR="00694ECE" w:rsidRPr="00694ECE" w:rsidRDefault="00694ECE" w:rsidP="00694ECE">
      <w:pPr>
        <w:shd w:val="clear" w:color="auto" w:fill="FFFFFF"/>
        <w:tabs>
          <w:tab w:val="left" w:pos="3840"/>
        </w:tabs>
        <w:ind w:firstLine="397"/>
        <w:jc w:val="both"/>
        <w:rPr>
          <w:b/>
          <w:sz w:val="24"/>
          <w:szCs w:val="24"/>
        </w:rPr>
      </w:pPr>
      <w:r w:rsidRPr="00694ECE">
        <w:rPr>
          <w:b/>
          <w:bCs/>
          <w:sz w:val="24"/>
          <w:szCs w:val="24"/>
        </w:rPr>
        <w:t>знать:</w:t>
      </w:r>
      <w:r w:rsidRPr="00694ECE">
        <w:rPr>
          <w:b/>
          <w:bCs/>
          <w:sz w:val="24"/>
          <w:szCs w:val="24"/>
        </w:rPr>
        <w:tab/>
      </w:r>
    </w:p>
    <w:p w:rsidR="00694ECE" w:rsidRPr="00694ECE" w:rsidRDefault="00694ECE" w:rsidP="00694ECE">
      <w:pPr>
        <w:pStyle w:val="a7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94ECE">
        <w:t>основные принципы наладки оборудования, приспособлений, режущего инструмента;</w:t>
      </w:r>
    </w:p>
    <w:p w:rsidR="00694ECE" w:rsidRPr="00694ECE" w:rsidRDefault="00694ECE" w:rsidP="00694ECE">
      <w:pPr>
        <w:pStyle w:val="a7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94ECE">
        <w:t>основные признаки объектов контроля технологической дисциплины;</w:t>
      </w:r>
    </w:p>
    <w:p w:rsidR="00694ECE" w:rsidRPr="00694ECE" w:rsidRDefault="00694ECE" w:rsidP="00694ECE">
      <w:pPr>
        <w:pStyle w:val="a7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94ECE">
        <w:t>основные методы контроля качества детали;</w:t>
      </w:r>
    </w:p>
    <w:p w:rsidR="00694ECE" w:rsidRPr="00694ECE" w:rsidRDefault="00694ECE" w:rsidP="00694ECE">
      <w:pPr>
        <w:pStyle w:val="a7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94ECE">
        <w:t>виды брака и способы его предупреждения;</w:t>
      </w:r>
    </w:p>
    <w:p w:rsidR="00694ECE" w:rsidRPr="00694ECE" w:rsidRDefault="00694ECE" w:rsidP="00694ECE">
      <w:pPr>
        <w:pStyle w:val="a7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94ECE">
        <w:t>структуру технически обоснованной нормы времени;</w:t>
      </w:r>
    </w:p>
    <w:p w:rsidR="00694ECE" w:rsidRPr="00694ECE" w:rsidRDefault="00694ECE" w:rsidP="00694ECE">
      <w:pPr>
        <w:pStyle w:val="a7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12"/>
        <w:jc w:val="both"/>
      </w:pPr>
      <w:r w:rsidRPr="00694ECE">
        <w:t>основные признаки соответствия рабочего места требованиям, определяющим эффективное использование оборудования.</w:t>
      </w:r>
    </w:p>
    <w:p w:rsidR="00A312D2" w:rsidRPr="00694ECE" w:rsidRDefault="00A312D2" w:rsidP="00694ECE">
      <w:pPr>
        <w:pStyle w:val="ac"/>
        <w:ind w:left="397"/>
      </w:pPr>
    </w:p>
    <w:sectPr w:rsidR="00A312D2" w:rsidRPr="00694ECE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86" w:rsidRDefault="004A5C86">
      <w:r>
        <w:separator/>
      </w:r>
    </w:p>
  </w:endnote>
  <w:endnote w:type="continuationSeparator" w:id="0">
    <w:p w:rsidR="004A5C86" w:rsidRDefault="004A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86" w:rsidRDefault="004A5C86">
      <w:r>
        <w:separator/>
      </w:r>
    </w:p>
  </w:footnote>
  <w:footnote w:type="continuationSeparator" w:id="0">
    <w:p w:rsidR="004A5C86" w:rsidRDefault="004A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5F75"/>
    <w:multiLevelType w:val="hybridMultilevel"/>
    <w:tmpl w:val="93D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A4B12EC"/>
    <w:multiLevelType w:val="hybridMultilevel"/>
    <w:tmpl w:val="4E8809EA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0320"/>
    <w:multiLevelType w:val="hybridMultilevel"/>
    <w:tmpl w:val="FD4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B5B"/>
    <w:multiLevelType w:val="hybridMultilevel"/>
    <w:tmpl w:val="618A7DA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6472D"/>
    <w:multiLevelType w:val="hybridMultilevel"/>
    <w:tmpl w:val="A4C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F413F"/>
    <w:multiLevelType w:val="hybridMultilevel"/>
    <w:tmpl w:val="89E8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D1E1D"/>
    <w:multiLevelType w:val="hybridMultilevel"/>
    <w:tmpl w:val="635415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13"/>
  </w:num>
  <w:num w:numId="12">
    <w:abstractNumId w:val="21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20"/>
  </w:num>
  <w:num w:numId="18">
    <w:abstractNumId w:val="4"/>
  </w:num>
  <w:num w:numId="19">
    <w:abstractNumId w:val="23"/>
  </w:num>
  <w:num w:numId="20">
    <w:abstractNumId w:val="17"/>
  </w:num>
  <w:num w:numId="21">
    <w:abstractNumId w:val="11"/>
  </w:num>
  <w:num w:numId="22">
    <w:abstractNumId w:val="10"/>
  </w:num>
  <w:num w:numId="23">
    <w:abstractNumId w:val="7"/>
  </w:num>
  <w:num w:numId="2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2A2D"/>
    <w:rsid w:val="00094117"/>
    <w:rsid w:val="00106459"/>
    <w:rsid w:val="00164582"/>
    <w:rsid w:val="0016462E"/>
    <w:rsid w:val="00223A65"/>
    <w:rsid w:val="0024581E"/>
    <w:rsid w:val="00256C25"/>
    <w:rsid w:val="002A5019"/>
    <w:rsid w:val="002C666D"/>
    <w:rsid w:val="002F114E"/>
    <w:rsid w:val="00330828"/>
    <w:rsid w:val="0033455E"/>
    <w:rsid w:val="003969C3"/>
    <w:rsid w:val="003D1DFB"/>
    <w:rsid w:val="004A5C86"/>
    <w:rsid w:val="004D282C"/>
    <w:rsid w:val="004D3340"/>
    <w:rsid w:val="00575E63"/>
    <w:rsid w:val="005A217A"/>
    <w:rsid w:val="005F4387"/>
    <w:rsid w:val="006603AD"/>
    <w:rsid w:val="00694ECE"/>
    <w:rsid w:val="006A1B59"/>
    <w:rsid w:val="007666B3"/>
    <w:rsid w:val="0081483B"/>
    <w:rsid w:val="00827DF6"/>
    <w:rsid w:val="00871171"/>
    <w:rsid w:val="00931FA6"/>
    <w:rsid w:val="009B6269"/>
    <w:rsid w:val="00A312D2"/>
    <w:rsid w:val="00A315B9"/>
    <w:rsid w:val="00A71AD5"/>
    <w:rsid w:val="00A76704"/>
    <w:rsid w:val="00A76B38"/>
    <w:rsid w:val="00AC791E"/>
    <w:rsid w:val="00AF7FDD"/>
    <w:rsid w:val="00B205BC"/>
    <w:rsid w:val="00B55CC5"/>
    <w:rsid w:val="00BE3F9B"/>
    <w:rsid w:val="00C55437"/>
    <w:rsid w:val="00C976EA"/>
    <w:rsid w:val="00D05B7E"/>
    <w:rsid w:val="00DA7911"/>
    <w:rsid w:val="00DB13E7"/>
    <w:rsid w:val="00E12827"/>
    <w:rsid w:val="00E871EA"/>
    <w:rsid w:val="00E9327D"/>
    <w:rsid w:val="00E96E60"/>
    <w:rsid w:val="00EA0648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аголовок"/>
    <w:basedOn w:val="a"/>
    <w:next w:val="a"/>
    <w:uiPriority w:val="99"/>
    <w:rsid w:val="00C55437"/>
    <w:pPr>
      <w:widowControl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c">
    <w:name w:val="Таблицы (моноширинный)"/>
    <w:basedOn w:val="a"/>
    <w:next w:val="a"/>
    <w:rsid w:val="00DA7911"/>
    <w:pPr>
      <w:widowControl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Валентина</cp:lastModifiedBy>
  <cp:revision>4</cp:revision>
  <dcterms:created xsi:type="dcterms:W3CDTF">2016-06-06T04:55:00Z</dcterms:created>
  <dcterms:modified xsi:type="dcterms:W3CDTF">2016-11-11T07:32:00Z</dcterms:modified>
</cp:coreProperties>
</file>