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Pr="003961E2" w:rsidRDefault="00206384" w:rsidP="0020638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ОБЛАСТНОЕ ГОУДАРСТВЕННОЕ БЮДЖЕТНОЕ </w:t>
      </w:r>
    </w:p>
    <w:p w:rsidR="00206384" w:rsidRPr="003961E2" w:rsidRDefault="00206384" w:rsidP="0020638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206384" w:rsidRPr="003961E2" w:rsidRDefault="00206384" w:rsidP="0020638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«ТОМСКИЙ ЭКОНОМИКО-ПРОМЫШЛЕННФЙ КОЛЛЕДЖ»</w:t>
      </w:r>
    </w:p>
    <w:p w:rsidR="00206384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84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ПРОГРАММА КОНКУРСА</w:t>
      </w: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961E2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3961E2">
        <w:rPr>
          <w:rFonts w:ascii="Times New Roman" w:hAnsi="Times New Roman" w:cs="Times New Roman"/>
          <w:b/>
          <w:sz w:val="24"/>
          <w:szCs w:val="24"/>
        </w:rPr>
        <w:t xml:space="preserve"> ПО ПРОФЕССИИ»</w:t>
      </w:r>
    </w:p>
    <w:p w:rsidR="00206384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F52EC6">
        <w:rPr>
          <w:rFonts w:ascii="Times New Roman" w:hAnsi="Times New Roman" w:cs="Times New Roman"/>
          <w:b/>
          <w:sz w:val="24"/>
          <w:szCs w:val="24"/>
        </w:rPr>
        <w:t>Контролер станочных и слесарных работ</w:t>
      </w: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Конкурс «Лучший по профессии» проводится на базе ОГБПОУ «ТЭПК» среди студентов профессиональных образовательных учреждений и молодых рабочих (до </w:t>
      </w:r>
      <w:r w:rsidRPr="009B6E2E">
        <w:rPr>
          <w:rFonts w:ascii="Times New Roman" w:hAnsi="Times New Roman" w:cs="Times New Roman"/>
          <w:sz w:val="24"/>
          <w:szCs w:val="24"/>
        </w:rPr>
        <w:t>25</w:t>
      </w:r>
      <w:r w:rsidRPr="003961E2">
        <w:rPr>
          <w:rFonts w:ascii="Times New Roman" w:hAnsi="Times New Roman" w:cs="Times New Roman"/>
          <w:sz w:val="24"/>
          <w:szCs w:val="24"/>
        </w:rPr>
        <w:t xml:space="preserve"> лет) предприятий.</w:t>
      </w:r>
    </w:p>
    <w:p w:rsidR="00206384" w:rsidRDefault="00206384" w:rsidP="002063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Цели проведения конкурса:</w:t>
      </w:r>
    </w:p>
    <w:p w:rsidR="00206384" w:rsidRPr="003961E2" w:rsidRDefault="00206384" w:rsidP="0020638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Повысить престижность рабочих профессий рабочих среди молодежи,</w:t>
      </w:r>
    </w:p>
    <w:p w:rsidR="00206384" w:rsidRPr="003961E2" w:rsidRDefault="00206384" w:rsidP="0020638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Повысить интерес студентов к изучению и расширению знаний и умений, </w:t>
      </w:r>
    </w:p>
    <w:p w:rsidR="00206384" w:rsidRDefault="00206384" w:rsidP="00206384">
      <w:pPr>
        <w:pStyle w:val="a3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Развитие творческой активности студентов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84" w:rsidRPr="003961E2" w:rsidRDefault="00206384" w:rsidP="00206384">
      <w:pPr>
        <w:pStyle w:val="a3"/>
        <w:spacing w:before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6384" w:rsidRPr="009B6E2E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 xml:space="preserve">Участниками </w:t>
      </w:r>
      <w:r w:rsidR="00E95DDE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39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1E2">
        <w:rPr>
          <w:rFonts w:ascii="Times New Roman" w:hAnsi="Times New Roman" w:cs="Times New Roman"/>
          <w:sz w:val="24"/>
          <w:szCs w:val="24"/>
        </w:rPr>
        <w:t>«Лучший по профессии» могут быть студенты из числа поб</w:t>
      </w:r>
      <w:r w:rsidR="0009114D">
        <w:rPr>
          <w:rFonts w:ascii="Times New Roman" w:hAnsi="Times New Roman" w:cs="Times New Roman"/>
          <w:sz w:val="24"/>
          <w:szCs w:val="24"/>
        </w:rPr>
        <w:t xml:space="preserve">едителей конкурса по профессии </w:t>
      </w:r>
      <w:r w:rsidRPr="003961E2">
        <w:rPr>
          <w:rFonts w:ascii="Times New Roman" w:hAnsi="Times New Roman" w:cs="Times New Roman"/>
          <w:sz w:val="24"/>
          <w:szCs w:val="24"/>
        </w:rPr>
        <w:t>и молоды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1E2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1E2">
        <w:rPr>
          <w:rFonts w:ascii="Times New Roman" w:hAnsi="Times New Roman" w:cs="Times New Roman"/>
          <w:sz w:val="24"/>
          <w:szCs w:val="24"/>
        </w:rPr>
        <w:t xml:space="preserve"> предприятий до </w:t>
      </w:r>
      <w:r w:rsidRPr="009B6E2E">
        <w:rPr>
          <w:rFonts w:ascii="Times New Roman" w:hAnsi="Times New Roman" w:cs="Times New Roman"/>
          <w:sz w:val="24"/>
          <w:szCs w:val="24"/>
        </w:rPr>
        <w:t>25</w:t>
      </w:r>
      <w:r w:rsidRPr="003961E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06384" w:rsidRPr="003961E2" w:rsidRDefault="00206384" w:rsidP="002063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Содержание конкурса: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84" w:rsidRPr="003961E2" w:rsidRDefault="00206384" w:rsidP="00206384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Выполнение теоретического задания (тест),  </w:t>
      </w:r>
    </w:p>
    <w:p w:rsidR="00206384" w:rsidRPr="003961E2" w:rsidRDefault="00206384" w:rsidP="00206384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Выполнение практического задания на рабочих местах в </w:t>
      </w:r>
      <w:r w:rsidR="00F52EC6">
        <w:rPr>
          <w:rFonts w:ascii="Times New Roman" w:hAnsi="Times New Roman" w:cs="Times New Roman"/>
          <w:sz w:val="24"/>
          <w:szCs w:val="24"/>
        </w:rPr>
        <w:t>лаборатории технических измерений</w:t>
      </w:r>
      <w:r w:rsidRPr="003961E2">
        <w:rPr>
          <w:rFonts w:ascii="Times New Roman" w:hAnsi="Times New Roman" w:cs="Times New Roman"/>
          <w:sz w:val="24"/>
          <w:szCs w:val="24"/>
        </w:rPr>
        <w:t xml:space="preserve"> ОГБПОУ «ТЭПК»</w:t>
      </w:r>
    </w:p>
    <w:p w:rsidR="00461D89" w:rsidRDefault="00206384" w:rsidP="00206384">
      <w:pPr>
        <w:pStyle w:val="a3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461D89">
        <w:rPr>
          <w:rFonts w:ascii="Times New Roman" w:hAnsi="Times New Roman" w:cs="Times New Roman"/>
          <w:sz w:val="24"/>
          <w:szCs w:val="24"/>
        </w:rPr>
        <w:t xml:space="preserve">на </w:t>
      </w:r>
      <w:r w:rsidRPr="003961E2">
        <w:rPr>
          <w:rFonts w:ascii="Times New Roman" w:hAnsi="Times New Roman" w:cs="Times New Roman"/>
          <w:sz w:val="24"/>
          <w:szCs w:val="24"/>
        </w:rPr>
        <w:t xml:space="preserve">выполнения теоретического </w:t>
      </w:r>
      <w:r w:rsidR="0009114D">
        <w:rPr>
          <w:rFonts w:ascii="Times New Roman" w:hAnsi="Times New Roman" w:cs="Times New Roman"/>
          <w:sz w:val="24"/>
          <w:szCs w:val="24"/>
        </w:rPr>
        <w:t>задания 40 минут</w:t>
      </w:r>
    </w:p>
    <w:p w:rsidR="00206384" w:rsidRDefault="00206384" w:rsidP="00206384">
      <w:pPr>
        <w:pStyle w:val="a3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практического задани</w:t>
      </w:r>
      <w:r w:rsidR="00461D89">
        <w:rPr>
          <w:rFonts w:ascii="Times New Roman" w:hAnsi="Times New Roman" w:cs="Times New Roman"/>
          <w:sz w:val="24"/>
          <w:szCs w:val="24"/>
        </w:rPr>
        <w:t>я 3 часа</w:t>
      </w:r>
      <w:r w:rsidRPr="00396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DDE" w:rsidRDefault="00E95DDE" w:rsidP="00E95D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07B6" w:rsidRDefault="00E95DDE" w:rsidP="00FB07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1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7B6">
        <w:rPr>
          <w:rFonts w:ascii="Times New Roman" w:hAnsi="Times New Roman" w:cs="Times New Roman"/>
          <w:b/>
          <w:sz w:val="24"/>
          <w:szCs w:val="24"/>
        </w:rPr>
        <w:t>При себе необходимо иметь спецодежду - халат</w:t>
      </w:r>
      <w:r w:rsidR="00FB07B6" w:rsidRPr="004C2A10">
        <w:rPr>
          <w:rFonts w:ascii="Times New Roman" w:hAnsi="Times New Roman" w:cs="Times New Roman"/>
          <w:b/>
          <w:sz w:val="24"/>
          <w:szCs w:val="24"/>
        </w:rPr>
        <w:t>.</w:t>
      </w:r>
    </w:p>
    <w:p w:rsidR="00FB07B6" w:rsidRPr="004C2A10" w:rsidRDefault="00FB07B6" w:rsidP="00FB07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14D" w:rsidRDefault="00E95DDE" w:rsidP="00FB07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Уровень сложности практических работ и теоретических знаний соответствуют четвертому разряду.</w:t>
      </w:r>
    </w:p>
    <w:p w:rsidR="00E95DDE" w:rsidRPr="00E95DDE" w:rsidRDefault="00E95DDE" w:rsidP="0009114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Участники конкурса обеспечив</w:t>
      </w:r>
      <w:r w:rsidR="00F52EC6">
        <w:rPr>
          <w:rFonts w:ascii="Times New Roman" w:hAnsi="Times New Roman" w:cs="Times New Roman"/>
          <w:color w:val="000000"/>
          <w:sz w:val="24"/>
          <w:szCs w:val="24"/>
        </w:rPr>
        <w:t xml:space="preserve">аются однотипным оборудованием и деталями </w:t>
      </w:r>
      <w:r w:rsidR="004C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необходимыми для участия в конкурсе.</w:t>
      </w:r>
    </w:p>
    <w:p w:rsidR="00E95DDE" w:rsidRPr="00E95DDE" w:rsidRDefault="00E95DDE" w:rsidP="004C2A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Варианты практической и теоретической   части   конкурса утверждаются оргкомитетом и доводятся до участников в день проведения конкурса.</w:t>
      </w:r>
    </w:p>
    <w:p w:rsidR="00E95DDE" w:rsidRPr="00E95DDE" w:rsidRDefault="00E95DDE" w:rsidP="004C2A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Члены конкурсной комиссии вправе дисквалифицировать участника конкурса в случае несоблюдения  им техники безопасности и условий проведения данного конкурса.</w:t>
      </w:r>
    </w:p>
    <w:p w:rsidR="00E95DDE" w:rsidRPr="00E95DDE" w:rsidRDefault="00E95DDE" w:rsidP="004C2A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практической части </w:t>
      </w:r>
      <w:r w:rsidR="00F52EC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аждому участнику выдается задание (чертеж) и </w:t>
      </w:r>
      <w:r w:rsidR="00F52EC6">
        <w:rPr>
          <w:rFonts w:ascii="Times New Roman" w:hAnsi="Times New Roman" w:cs="Times New Roman"/>
          <w:color w:val="000000"/>
          <w:sz w:val="24"/>
          <w:szCs w:val="24"/>
        </w:rPr>
        <w:t>деталь</w:t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>. Объявляется контрольное время для выполнения задания.</w:t>
      </w:r>
    </w:p>
    <w:p w:rsidR="00E95DDE" w:rsidRP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Перед выполнением практической работы конкурсантам предоставляется возможность в течение 10 минут ознакомиться с рабочим местом, проверить </w:t>
      </w:r>
      <w:r w:rsidR="00F52EC6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 </w:t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>в рабочем режиме.</w:t>
      </w:r>
    </w:p>
    <w:p w:rsid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При выполнении практического задания учитывается:</w:t>
      </w:r>
    </w:p>
    <w:p w:rsidR="00553195" w:rsidRPr="00E95DDE" w:rsidRDefault="00553195" w:rsidP="005531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правильно выбранное средство контроля;</w:t>
      </w:r>
    </w:p>
    <w:p w:rsidR="00F52EC6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52EC6">
        <w:rPr>
          <w:rFonts w:ascii="Times New Roman" w:hAnsi="Times New Roman" w:cs="Times New Roman"/>
          <w:color w:val="000000"/>
          <w:sz w:val="24"/>
          <w:szCs w:val="24"/>
        </w:rPr>
        <w:t>верно сделанное заключение о годности контролируемой детали;</w:t>
      </w: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- соблюдение правил техники безопасности;</w:t>
      </w: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- выполнение норматива времени;</w:t>
      </w: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- организация рабочего места, культуры труда.</w:t>
      </w:r>
    </w:p>
    <w:p w:rsidR="00E95DDE" w:rsidRP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конкурсная работа для всех участников конкурса одинакова. </w:t>
      </w:r>
    </w:p>
    <w:p w:rsidR="00E95DDE" w:rsidRP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Результаты теоретического экзамена и практической работы протоколируются, подписываются председателем и всеми членами жюри и по окончании конкурса сдаются в конкурсную комиссию.</w:t>
      </w:r>
    </w:p>
    <w:p w:rsidR="007A379E" w:rsidRDefault="007A379E" w:rsidP="007A379E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поощрение победителей: </w:t>
      </w:r>
    </w:p>
    <w:p w:rsidR="00206384" w:rsidRPr="003961E2" w:rsidRDefault="00206384" w:rsidP="00206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Итоги конкурса подводятся по результатам, представленным жюри конкурсов, в день проведения конкурса. </w:t>
      </w:r>
    </w:p>
    <w:p w:rsidR="00206384" w:rsidRPr="003961E2" w:rsidRDefault="00206384" w:rsidP="00206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результатов выполнения задания являются: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ответов на вопросы теста</w:t>
      </w:r>
      <w:r w:rsidRPr="003961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Умение применять знания на практике,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Применение нестандартных решений,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Качество выполнения практического задания, </w:t>
      </w:r>
    </w:p>
    <w:p w:rsidR="00206384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Рациональное использование времени.</w:t>
      </w:r>
    </w:p>
    <w:p w:rsidR="00206384" w:rsidRPr="003961E2" w:rsidRDefault="00206384" w:rsidP="002063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 «</w:t>
      </w:r>
      <w:proofErr w:type="gramStart"/>
      <w:r w:rsidRPr="003961E2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3961E2">
        <w:rPr>
          <w:rFonts w:ascii="Times New Roman" w:hAnsi="Times New Roman" w:cs="Times New Roman"/>
          <w:b/>
          <w:sz w:val="24"/>
          <w:szCs w:val="24"/>
        </w:rPr>
        <w:t xml:space="preserve"> по профессии»: </w:t>
      </w:r>
    </w:p>
    <w:p w:rsidR="00206384" w:rsidRPr="003961E2" w:rsidRDefault="00206384" w:rsidP="00206384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Проводится руководством ОГБПОУ «ТЭПК» по представлению экспертного совета конку</w:t>
      </w:r>
      <w:r w:rsidR="00553195">
        <w:rPr>
          <w:rFonts w:ascii="Times New Roman" w:hAnsi="Times New Roman" w:cs="Times New Roman"/>
          <w:sz w:val="24"/>
          <w:szCs w:val="24"/>
        </w:rPr>
        <w:t>рса, в день проведения конкурса.</w:t>
      </w:r>
    </w:p>
    <w:p w:rsidR="00206384" w:rsidRPr="003961E2" w:rsidRDefault="00206384" w:rsidP="00206384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Участники конкурса, занявшие три призовых места, награждаются дипломами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84" w:rsidRPr="003961E2" w:rsidRDefault="00206384" w:rsidP="00206384">
      <w:pPr>
        <w:pStyle w:val="a3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FA1670" w:rsidRDefault="00FA1670"/>
    <w:sectPr w:rsidR="00FA1670" w:rsidSect="00FA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7FB"/>
    <w:multiLevelType w:val="hybridMultilevel"/>
    <w:tmpl w:val="4CEE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FCD"/>
    <w:multiLevelType w:val="hybridMultilevel"/>
    <w:tmpl w:val="4AEEE5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BFF6B7D"/>
    <w:multiLevelType w:val="hybridMultilevel"/>
    <w:tmpl w:val="4558C154"/>
    <w:lvl w:ilvl="0" w:tplc="59A21F3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EE34FD8"/>
    <w:multiLevelType w:val="hybridMultilevel"/>
    <w:tmpl w:val="BCC453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3C22640"/>
    <w:multiLevelType w:val="hybridMultilevel"/>
    <w:tmpl w:val="2C622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C66F7"/>
    <w:multiLevelType w:val="hybridMultilevel"/>
    <w:tmpl w:val="9BB8822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B4308F3"/>
    <w:multiLevelType w:val="hybridMultilevel"/>
    <w:tmpl w:val="290072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E555F1A"/>
    <w:multiLevelType w:val="multilevel"/>
    <w:tmpl w:val="B180EFA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5"/>
      <w:numFmt w:val="decimal"/>
      <w:isLgl/>
      <w:lvlText w:val="%1.%2."/>
      <w:lvlJc w:val="left"/>
      <w:pPr>
        <w:ind w:left="118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8">
    <w:nsid w:val="56B226C4"/>
    <w:multiLevelType w:val="hybridMultilevel"/>
    <w:tmpl w:val="CBFE48C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6D064BBA"/>
    <w:multiLevelType w:val="multilevel"/>
    <w:tmpl w:val="291EAE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D1B00AF"/>
    <w:multiLevelType w:val="multilevel"/>
    <w:tmpl w:val="291EAE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B9022B1"/>
    <w:multiLevelType w:val="hybridMultilevel"/>
    <w:tmpl w:val="103E7180"/>
    <w:lvl w:ilvl="0" w:tplc="969EB2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84"/>
    <w:rsid w:val="000477D0"/>
    <w:rsid w:val="0009114D"/>
    <w:rsid w:val="000C20F3"/>
    <w:rsid w:val="001769E9"/>
    <w:rsid w:val="00206384"/>
    <w:rsid w:val="0022149F"/>
    <w:rsid w:val="00461D89"/>
    <w:rsid w:val="004C2A10"/>
    <w:rsid w:val="00516370"/>
    <w:rsid w:val="00553195"/>
    <w:rsid w:val="00680B67"/>
    <w:rsid w:val="007A379E"/>
    <w:rsid w:val="007A685D"/>
    <w:rsid w:val="00A85898"/>
    <w:rsid w:val="00B547DF"/>
    <w:rsid w:val="00BB7EB3"/>
    <w:rsid w:val="00C81814"/>
    <w:rsid w:val="00D721EC"/>
    <w:rsid w:val="00E84AF1"/>
    <w:rsid w:val="00E95DDE"/>
    <w:rsid w:val="00EF3646"/>
    <w:rsid w:val="00F52EC6"/>
    <w:rsid w:val="00F617A5"/>
    <w:rsid w:val="00F82B68"/>
    <w:rsid w:val="00FA1670"/>
    <w:rsid w:val="00FB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0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13</cp:revision>
  <dcterms:created xsi:type="dcterms:W3CDTF">2015-11-19T08:50:00Z</dcterms:created>
  <dcterms:modified xsi:type="dcterms:W3CDTF">2015-11-24T07:53:00Z</dcterms:modified>
</cp:coreProperties>
</file>