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C" w:rsidRPr="00DE6880" w:rsidRDefault="00FF4337" w:rsidP="00447134">
      <w:pPr>
        <w:pageBreakBefore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880">
        <w:rPr>
          <w:rFonts w:ascii="Times New Roman" w:eastAsia="Times New Roman" w:hAnsi="Times New Roman" w:cs="Times New Roman"/>
          <w:b/>
          <w:sz w:val="28"/>
          <w:szCs w:val="28"/>
        </w:rPr>
        <w:t>ТОКАРЬ</w:t>
      </w:r>
    </w:p>
    <w:p w:rsidR="00FF4337" w:rsidRDefault="00FF4337" w:rsidP="00FF4337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FF4337" w:rsidRDefault="00FF4337" w:rsidP="00FF4337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FF4337" w:rsidRDefault="00FF4337" w:rsidP="00FF4337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FF4337" w:rsidRDefault="00FF4337" w:rsidP="00FF4337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FF4337" w:rsidRDefault="00FF4337" w:rsidP="00F10ACC">
      <w:pPr>
        <w:spacing w:after="0"/>
        <w:ind w:left="-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F84" w:rsidRPr="00100F84" w:rsidRDefault="00F10ACC" w:rsidP="00FF4337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F1A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A65F1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E59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знаний обработки деталей на токарных, карусельных, токарно-расточных станках. </w:t>
      </w:r>
      <w:r w:rsidR="00100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ACC" w:rsidRDefault="00F10ACC" w:rsidP="00F10ACC">
      <w:pPr>
        <w:spacing w:after="0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10ACC" w:rsidRPr="00FF4337" w:rsidRDefault="00F10ACC" w:rsidP="00FF4337">
      <w:pPr>
        <w:spacing w:after="0"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599B">
        <w:rPr>
          <w:rFonts w:ascii="Times New Roman" w:hAnsi="Times New Roman" w:cs="Times New Roman"/>
          <w:sz w:val="24"/>
          <w:szCs w:val="24"/>
        </w:rPr>
        <w:t>В  результате  обучения слушатель 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F10ACC" w:rsidRDefault="00F10ACC" w:rsidP="00FF433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C74B71">
        <w:rPr>
          <w:rFonts w:ascii="Times New Roman" w:eastAsia="Calibri" w:hAnsi="Times New Roman" w:cs="Times New Roman"/>
          <w:b/>
          <w:sz w:val="24"/>
          <w:szCs w:val="24"/>
        </w:rPr>
        <w:t>нать: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ACC" w:rsidRPr="00C74B71" w:rsidRDefault="00F10ACC" w:rsidP="00FF4337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>устройство и кинематические схемы токарных станков различных типов, правила проверки их на точность;</w:t>
      </w:r>
    </w:p>
    <w:p w:rsidR="00F10ACC" w:rsidRPr="00C74B71" w:rsidRDefault="00F10ACC" w:rsidP="00F10ACC">
      <w:pPr>
        <w:pStyle w:val="a3"/>
        <w:numPr>
          <w:ilvl w:val="0"/>
          <w:numId w:val="1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конструктивные особенности и правила применения универсальных и специальных приспособлений; </w:t>
      </w:r>
    </w:p>
    <w:p w:rsidR="00F10ACC" w:rsidRPr="00C74B71" w:rsidRDefault="00F10ACC" w:rsidP="00F10ACC">
      <w:pPr>
        <w:pStyle w:val="a3"/>
        <w:numPr>
          <w:ilvl w:val="0"/>
          <w:numId w:val="1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>устройство контрольно - измерительных инструментов и приборов; геометрию, правила термообработки, заточки и доводки режущего инструмента;</w:t>
      </w:r>
    </w:p>
    <w:p w:rsidR="00F10ACC" w:rsidRPr="00C74B71" w:rsidRDefault="00F10ACC" w:rsidP="00F10ACC">
      <w:pPr>
        <w:pStyle w:val="a3"/>
        <w:numPr>
          <w:ilvl w:val="0"/>
          <w:numId w:val="1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основные принципы калибрования профилей простых и средней сложности;</w:t>
      </w:r>
    </w:p>
    <w:p w:rsidR="00F10ACC" w:rsidRPr="00C74B71" w:rsidRDefault="00F10ACC" w:rsidP="00F10ACC">
      <w:pPr>
        <w:pStyle w:val="a3"/>
        <w:numPr>
          <w:ilvl w:val="0"/>
          <w:numId w:val="1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правила определения режимов резания по справочникам и паспорту станка; </w:t>
      </w:r>
    </w:p>
    <w:p w:rsidR="00F10ACC" w:rsidRPr="00C74B71" w:rsidRDefault="00F10ACC" w:rsidP="00F10ACC">
      <w:pPr>
        <w:pStyle w:val="a3"/>
        <w:numPr>
          <w:ilvl w:val="0"/>
          <w:numId w:val="1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>систему допусков и посадок;</w:t>
      </w:r>
    </w:p>
    <w:p w:rsidR="00F10ACC" w:rsidRPr="00C74B71" w:rsidRDefault="00F10ACC" w:rsidP="00F10ACC">
      <w:pPr>
        <w:pStyle w:val="a3"/>
        <w:numPr>
          <w:ilvl w:val="0"/>
          <w:numId w:val="1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квалитеты и параметры шероховатости;</w:t>
      </w:r>
    </w:p>
    <w:p w:rsidR="00F10ACC" w:rsidRPr="00C74B71" w:rsidRDefault="00F10ACC" w:rsidP="00F10ACC">
      <w:pPr>
        <w:pStyle w:val="a3"/>
        <w:numPr>
          <w:ilvl w:val="0"/>
          <w:numId w:val="1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основы электротехники и правила обеспечения безопасной работы плазменной установки, вытяжной вентиляции и системы охлаждения;</w:t>
      </w:r>
    </w:p>
    <w:p w:rsidR="00F10ACC" w:rsidRDefault="00F10ACC" w:rsidP="00F10ACC">
      <w:pPr>
        <w:pStyle w:val="a3"/>
        <w:numPr>
          <w:ilvl w:val="0"/>
          <w:numId w:val="1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принципиальную схему установки плазменного подогрева и способы наладки плазмотрона. </w:t>
      </w:r>
    </w:p>
    <w:p w:rsidR="00F10ACC" w:rsidRDefault="00F10ACC" w:rsidP="00F10ACC">
      <w:pPr>
        <w:spacing w:after="0"/>
        <w:ind w:left="-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ACC" w:rsidRPr="00A65F1A" w:rsidRDefault="00F10ACC" w:rsidP="00F10ACC">
      <w:pPr>
        <w:spacing w:after="0"/>
        <w:ind w:left="-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F1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10ACC" w:rsidRDefault="00F10ACC" w:rsidP="00F10ACC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C74B71">
        <w:rPr>
          <w:rFonts w:ascii="Times New Roman" w:eastAsia="Calibri" w:hAnsi="Times New Roman" w:cs="Times New Roman"/>
          <w:sz w:val="24"/>
          <w:szCs w:val="24"/>
        </w:rPr>
        <w:t>окарн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обработк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и подводк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сложных деталей по 7 - 10 квалитетам на универсальных токарных станках, а также с применением метода совмещенной </w:t>
      </w:r>
      <w:proofErr w:type="spellStart"/>
      <w:r w:rsidRPr="00C74B71">
        <w:rPr>
          <w:rFonts w:ascii="Times New Roman" w:eastAsia="Calibri" w:hAnsi="Times New Roman" w:cs="Times New Roman"/>
          <w:sz w:val="24"/>
          <w:szCs w:val="24"/>
        </w:rPr>
        <w:t>плазменно</w:t>
      </w:r>
      <w:proofErr w:type="spellEnd"/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- механической </w:t>
      </w:r>
      <w:r>
        <w:rPr>
          <w:rFonts w:ascii="Times New Roman" w:eastAsia="Calibri" w:hAnsi="Times New Roman" w:cs="Times New Roman"/>
          <w:sz w:val="24"/>
          <w:szCs w:val="24"/>
        </w:rPr>
        <w:t>обработки;</w:t>
      </w:r>
    </w:p>
    <w:p w:rsidR="00F10ACC" w:rsidRDefault="00F10ACC" w:rsidP="00F10ACC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ключение и </w:t>
      </w:r>
      <w:r>
        <w:rPr>
          <w:rFonts w:ascii="Times New Roman" w:eastAsia="Calibri" w:hAnsi="Times New Roman" w:cs="Times New Roman"/>
          <w:sz w:val="24"/>
          <w:szCs w:val="24"/>
        </w:rPr>
        <w:t>выключение плазменной установки;</w:t>
      </w:r>
    </w:p>
    <w:p w:rsidR="00F10ACC" w:rsidRDefault="00F10ACC" w:rsidP="00F10ACC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C74B71">
        <w:rPr>
          <w:rFonts w:ascii="Times New Roman" w:eastAsia="Calibri" w:hAnsi="Times New Roman" w:cs="Times New Roman"/>
          <w:sz w:val="24"/>
          <w:szCs w:val="24"/>
        </w:rPr>
        <w:t>окарн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обработк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длинных валов и винтов с применением подвижного и неподвижного люнетов, глубокое сверление и расточк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отверстий пушечными сверлами и </w:t>
      </w:r>
      <w:r>
        <w:rPr>
          <w:rFonts w:ascii="Times New Roman" w:eastAsia="Calibri" w:hAnsi="Times New Roman" w:cs="Times New Roman"/>
          <w:sz w:val="24"/>
          <w:szCs w:val="24"/>
        </w:rPr>
        <w:t>другим специальным инструментом;</w:t>
      </w:r>
    </w:p>
    <w:p w:rsidR="00F10ACC" w:rsidRDefault="00F10ACC" w:rsidP="00F10ACC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C74B71">
        <w:rPr>
          <w:rFonts w:ascii="Times New Roman" w:eastAsia="Calibri" w:hAnsi="Times New Roman" w:cs="Times New Roman"/>
          <w:sz w:val="24"/>
          <w:szCs w:val="24"/>
        </w:rPr>
        <w:t>окарн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обработк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тонкостенных деталей с толщиной стенк</w:t>
      </w:r>
      <w:r>
        <w:rPr>
          <w:rFonts w:ascii="Times New Roman" w:eastAsia="Calibri" w:hAnsi="Times New Roman" w:cs="Times New Roman"/>
          <w:sz w:val="24"/>
          <w:szCs w:val="24"/>
        </w:rPr>
        <w:t>и до 1 мм и длиной свыше 200 мм;</w:t>
      </w:r>
    </w:p>
    <w:p w:rsidR="00F10ACC" w:rsidRDefault="00F10ACC" w:rsidP="00F10ACC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арезание наружных и внутренних </w:t>
      </w:r>
      <w:proofErr w:type="spellStart"/>
      <w:r w:rsidRPr="00C74B71">
        <w:rPr>
          <w:rFonts w:ascii="Times New Roman" w:eastAsia="Calibri" w:hAnsi="Times New Roman" w:cs="Times New Roman"/>
          <w:sz w:val="24"/>
          <w:szCs w:val="24"/>
        </w:rPr>
        <w:t>двухзаходных</w:t>
      </w:r>
      <w:proofErr w:type="spellEnd"/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треугольных, прямоугольных, полукруглых, пилообразных и трапецеи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дальных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резьб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0ACC" w:rsidRDefault="00F10ACC" w:rsidP="00F10ACC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4B71">
        <w:rPr>
          <w:rFonts w:ascii="Times New Roman" w:eastAsia="Calibri" w:hAnsi="Times New Roman" w:cs="Times New Roman"/>
          <w:sz w:val="24"/>
          <w:szCs w:val="24"/>
        </w:rPr>
        <w:t>становк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деталей в различных приспособлениях и на угольнике с точной выверкой в горизонта</w:t>
      </w:r>
      <w:r>
        <w:rPr>
          <w:rFonts w:ascii="Times New Roman" w:eastAsia="Calibri" w:hAnsi="Times New Roman" w:cs="Times New Roman"/>
          <w:sz w:val="24"/>
          <w:szCs w:val="24"/>
        </w:rPr>
        <w:t>льной и вертикальной плоскостях;</w:t>
      </w:r>
    </w:p>
    <w:p w:rsidR="00F10ACC" w:rsidRDefault="00F10ACC" w:rsidP="00F10ACC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C74B71">
        <w:rPr>
          <w:rFonts w:ascii="Times New Roman" w:eastAsia="Calibri" w:hAnsi="Times New Roman" w:cs="Times New Roman"/>
          <w:sz w:val="24"/>
          <w:szCs w:val="24"/>
        </w:rPr>
        <w:t>аладк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станка, плазменной установки и пл</w:t>
      </w:r>
      <w:r>
        <w:rPr>
          <w:rFonts w:ascii="Times New Roman" w:eastAsia="Calibri" w:hAnsi="Times New Roman" w:cs="Times New Roman"/>
          <w:sz w:val="24"/>
          <w:szCs w:val="24"/>
        </w:rPr>
        <w:t>азмотрона на совмещенную работу;</w:t>
      </w:r>
    </w:p>
    <w:p w:rsidR="00F10ACC" w:rsidRDefault="00F10ACC" w:rsidP="00F10ACC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C74B71">
        <w:rPr>
          <w:rFonts w:ascii="Times New Roman" w:eastAsia="Calibri" w:hAnsi="Times New Roman" w:cs="Times New Roman"/>
          <w:sz w:val="24"/>
          <w:szCs w:val="24"/>
        </w:rPr>
        <w:t>окарн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обработк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деталей, требующих точного соблюдения размеров между центрами эксцентрично расположе</w:t>
      </w:r>
      <w:r>
        <w:rPr>
          <w:rFonts w:ascii="Times New Roman" w:eastAsia="Calibri" w:hAnsi="Times New Roman" w:cs="Times New Roman"/>
          <w:sz w:val="24"/>
          <w:szCs w:val="24"/>
        </w:rPr>
        <w:t>нных отверстий или мест обточки;</w:t>
      </w:r>
    </w:p>
    <w:p w:rsidR="00F10ACC" w:rsidRDefault="00F10ACC" w:rsidP="00F10ACC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C74B71">
        <w:rPr>
          <w:rFonts w:ascii="Times New Roman" w:eastAsia="Calibri" w:hAnsi="Times New Roman" w:cs="Times New Roman"/>
          <w:sz w:val="24"/>
          <w:szCs w:val="24"/>
        </w:rPr>
        <w:t>окарн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обработк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деталей из графитовых изделий д</w:t>
      </w:r>
      <w:r>
        <w:rPr>
          <w:rFonts w:ascii="Times New Roman" w:eastAsia="Calibri" w:hAnsi="Times New Roman" w:cs="Times New Roman"/>
          <w:sz w:val="24"/>
          <w:szCs w:val="24"/>
        </w:rPr>
        <w:t>ля производства твердых сплавов;</w:t>
      </w:r>
    </w:p>
    <w:p w:rsidR="00F10ACC" w:rsidRDefault="00F10ACC" w:rsidP="00F10ACC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C74B71">
        <w:rPr>
          <w:rFonts w:ascii="Times New Roman" w:eastAsia="Calibri" w:hAnsi="Times New Roman" w:cs="Times New Roman"/>
          <w:sz w:val="24"/>
          <w:szCs w:val="24"/>
        </w:rPr>
        <w:t>окарн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обработк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новых и переточка выработанных прокатных валков с калиброванием прост</w:t>
      </w:r>
      <w:r>
        <w:rPr>
          <w:rFonts w:ascii="Times New Roman" w:eastAsia="Calibri" w:hAnsi="Times New Roman" w:cs="Times New Roman"/>
          <w:sz w:val="24"/>
          <w:szCs w:val="24"/>
        </w:rPr>
        <w:t>ых и средней сложности профилей;</w:t>
      </w:r>
    </w:p>
    <w:p w:rsidR="00F10ACC" w:rsidRDefault="00F10ACC" w:rsidP="00F10ACC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74B71">
        <w:rPr>
          <w:rFonts w:ascii="Times New Roman" w:eastAsia="Calibri" w:hAnsi="Times New Roman" w:cs="Times New Roman"/>
          <w:sz w:val="24"/>
          <w:szCs w:val="24"/>
        </w:rPr>
        <w:t>бдирк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4B71">
        <w:rPr>
          <w:rFonts w:ascii="Times New Roman" w:eastAsia="Calibri" w:hAnsi="Times New Roman" w:cs="Times New Roman"/>
          <w:sz w:val="24"/>
          <w:szCs w:val="24"/>
        </w:rPr>
        <w:t xml:space="preserve"> и отделк</w:t>
      </w:r>
      <w:r>
        <w:rPr>
          <w:rFonts w:ascii="Times New Roman" w:eastAsia="Calibri" w:hAnsi="Times New Roman" w:cs="Times New Roman"/>
          <w:sz w:val="24"/>
          <w:szCs w:val="24"/>
        </w:rPr>
        <w:t>у шеек валков;</w:t>
      </w:r>
    </w:p>
    <w:p w:rsidR="00F10ACC" w:rsidRPr="000C3417" w:rsidRDefault="00F10ACC" w:rsidP="00F10ACC">
      <w:pPr>
        <w:pStyle w:val="a3"/>
        <w:numPr>
          <w:ilvl w:val="0"/>
          <w:numId w:val="2"/>
        </w:num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417">
        <w:rPr>
          <w:rFonts w:ascii="Times New Roman" w:eastAsia="Calibri" w:hAnsi="Times New Roman" w:cs="Times New Roman"/>
          <w:sz w:val="24"/>
          <w:szCs w:val="24"/>
        </w:rPr>
        <w:t xml:space="preserve"> управление </w:t>
      </w:r>
      <w:proofErr w:type="spellStart"/>
      <w:r w:rsidRPr="000C3417">
        <w:rPr>
          <w:rFonts w:ascii="Times New Roman" w:eastAsia="Calibri" w:hAnsi="Times New Roman" w:cs="Times New Roman"/>
          <w:sz w:val="24"/>
          <w:szCs w:val="24"/>
        </w:rPr>
        <w:t>токарно</w:t>
      </w:r>
      <w:proofErr w:type="spellEnd"/>
      <w:r w:rsidRPr="000C3417">
        <w:rPr>
          <w:rFonts w:ascii="Times New Roman" w:eastAsia="Calibri" w:hAnsi="Times New Roman" w:cs="Times New Roman"/>
          <w:sz w:val="24"/>
          <w:szCs w:val="24"/>
        </w:rPr>
        <w:t xml:space="preserve"> - центровыми станками с высотой центров свыше 800 мм, имеющих более трех суппортов;</w:t>
      </w:r>
    </w:p>
    <w:p w:rsidR="005363A5" w:rsidRDefault="005363A5"/>
    <w:sectPr w:rsidR="005363A5" w:rsidSect="0053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5DEF"/>
    <w:multiLevelType w:val="hybridMultilevel"/>
    <w:tmpl w:val="E91EE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E6777"/>
    <w:multiLevelType w:val="hybridMultilevel"/>
    <w:tmpl w:val="1DC0C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ACC"/>
    <w:rsid w:val="00100F84"/>
    <w:rsid w:val="00447134"/>
    <w:rsid w:val="005363A5"/>
    <w:rsid w:val="00676DAB"/>
    <w:rsid w:val="00914AC7"/>
    <w:rsid w:val="00D00887"/>
    <w:rsid w:val="00F10ACC"/>
    <w:rsid w:val="00F1141B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C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Катя Васильева</cp:lastModifiedBy>
  <cp:revision>5</cp:revision>
  <dcterms:created xsi:type="dcterms:W3CDTF">2014-01-13T14:45:00Z</dcterms:created>
  <dcterms:modified xsi:type="dcterms:W3CDTF">2019-01-21T09:29:00Z</dcterms:modified>
</cp:coreProperties>
</file>